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FA" w:rsidRPr="00AF14FA" w:rsidRDefault="00AF14FA" w:rsidP="00AF1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głoszenie nr 586506-N-2017 z dnia 2017-09-11 r.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bookmarkEnd w:id="0"/>
    <w:p w:rsidR="00AF14FA" w:rsidRPr="00AF14FA" w:rsidRDefault="00AF14FA" w:rsidP="00AF14F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Miasto Podkowa Leśna: SPRZĄTANIE ULIC I PIELĘGNACJA ZIELENI W CIĄGACH ULICZNYCH MIASTA PODKOWA LEŚNA DO DNIA 31.12.2018 r.</w:t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Miasto Podkowa Leśna, krajowy numer identyfikacyjny 013269338, ul. ul. Akacjowa  39/41 , 05-807   Podkowa Leśna, woj. mazowieckie, państwo Polska, tel. 22 759 21 00, e-mail urzadmiasta@podkowalesna.pl, faks 22 758 90 03.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www.bip.podkowalesna.pl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AF14F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www.bip.podkowalesna.pl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www.bip.podkowalesna.pl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Pisemnie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ul.Akacjowa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39/41, 05-807 Podkowa Leśna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SPRZĄTANIE ULIC I PIELĘGNACJA ZIELENI W CIĄGACH ULICZNYCH MIASTA PODKOWA LEŚNA DO DNIA 31.12.2018 r.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ZP 271.21.2017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AF14FA" w:rsidRPr="00AF14FA" w:rsidRDefault="00AF14FA" w:rsidP="00AF14FA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2 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AF14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zad.1 a) opróżnianie koszy ulicznych (ok. 125 koszy na terenie całego Miasta Podkowa Leśna) i sprzątanie (zamiatanie i grabienie) terenu wokół tych koszy wraz z utylizacją tych odpadów zgodnie z obowiązującymi przepisami prawa - w dniach od poniedziałku do piątku do godz. 7.30 a w soboty do godz. 12.00, b) sprzątanie pasa drogowego ulic: Brwinowskiej i Jana Pawła II – 3 razy w tygodniu (poniedziałek, środa, piątek) rano do godziny 8.00 a w sytuacji gdy warunki atmosferyczne na to nie pozwalają, praca ta powinna być wykonana tego samego dnia w późniejszych godzinach lub następnego dnia też do godz. 8.00. c) sprzątanie pasa drogowego ulic: - Jeleniej, - Lipowej, - Lilpopa, - Parkowej, - Wschodniej, - Króliczej, - Kościelnej, - Kwiatowej (bez nieutwardzonego odcinka od Parkowej do Paproci), - Paproci (odc. asfaltowy), - Bukowej, - Akacjowej (od odcinku od Świerkowej do Sosnowej ), - Modrzewiowej, - Słowiczej, - Sienkiewicza, - Zachodniej, - Gołębiej, - Głównej, - Myśliwskiej, - Lotniczej, - Błońskiej (na odcinku od Słowiczej do Brwinowskiej), - Wrzosowej, - Bluszczowej, -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Helenowskiej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(Słowiczej do Brwinowskiej), - Miejskiej (przy poczcie), - Świerkowej, - Orzechowej, - Wiewiórek (na odcinku od 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Jeleniej do Jeża), - Warszawska (na odcinku od Brwinowskiej do Głównej), - Iwaszkiewicza, - Reymonta, - Cicha (od 01.02.2018r.), - Storczyków (od 01.02.2018r.), (ulice zaznaczone na załączonej mapie - zał. nr 1). – wszystkie wskazane pasy drogowe ulic należy sprzątać dwa razy w miesiącu: pierwszy raz do 15 i drugi raz do 30 dnia każdego miesiąca. Możliwość wskazaniu terminu i kolejności sprzątania ulic przez przedstawiciela Zamawiającego. Sprzątanie pasa drogowego będzie polegało na zbieraniu śmieci, liści, czyszczeniu jezdni i zatok postojowych oraz zamiataniu chodników, oczyszczaniu krawężników z ziemi i wrastającej darni, czyszczeniu kamieni z pobocza, kamiennego drenażu. Zgrabione liście i śmieci należy natychmiast tego samego dnia wywieźć i zutylizować zgodnie z wymogami prawa, na koszt Wykonawcy. Wywóz liści, darni i innych zebranych odpadów oraz ich utylizację należy ująć w koszcie wykonania ww. usługi. d) wywóz śmieci z cmentarza komunalnego dwa razy w tygodniu we wtorek i w piątek do godz. 1200 wraz ze sprzątaniem terenu wokół śmietników. Wykonawca zapewni na stałe jeden estetyczny kontener o pojemności 7 m³ . Przed świętami (3 dni przed) i w okresie świątecznym (do 3 dni po) Wykonawca zapewni podstawienie dodatkowych dwóch dużych kontenerów i zobowiązuje się do ich opróżniania, w miarę potrzeb, bez konieczności zgłaszania takiej potrzeby, przez pracownika Zamawiającego - usytuowanie należy uzgodnić z pracownikiem Zamawiającego. Na kontenerze należy umieścić telefon do firmy odbierającej kontener. Przez cały okres trwania Umowy: a) Interwencyjny wywóz nieczystości stałych (dotyczy wywozu nieczystości z terenu działek miejskich niezabudowanych zgromadzonych w workach) do 180 m3, b) Interwencyjny wywóz bioodpadów (liści, gałęzi itp.) z terenu Miasta Podkowa Leśna - w ilości do 700 m3. Zadanie 2 1.3. Utrzymanie ciągów zieleni miejskiej w okresie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wiosenno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letnim od dnia 01.04.2018 r. do dnia 31.10.2018 r. Utrzymanie ciągów zieleni miejskiej w okresie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wiosenno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letnim, będzie polegało na wykonywaniu następujących prac: a) koszenie trawy i chwastów – w okresie od dnia 01.04.2018 r. – do dnia 31.10.2018 r., w terminach: do 15 i do 30 dnia miesiąca w miesiącu - kwiecień, wrzesień i październik (tj. 2 razy w miesiącu) do 7,14,21,28 dnia miesiąca– maj, czerwiec, lipiec, sierpień (tj. 4 razy w miesiącu) 22 razy – łącznie w trakcie obowiązywania 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Umowy: - dotyczy obszaru trzech parków: P1 (Ogród Matki i Dziecka), P2 (Leśny Park Miejski), P3 (Park Przyjaźni Polsko- Węgierskiej) - ciągów zieleni wzdłuż ulic: - Brwinowskiej, - Jana Pawła II, - Lipowej, - Głównej, - Myśliwskiej, - Sienkiewicza, - Jeleniej, - Gołębiej, - Słowiczej, - Lilpopa, - Kościelnej, - Lotniczej, - Błońskiej na odcinku Słowiczej - Brwinowskiej, - Bukowej (na docinku od Granicznej do Lipowej), -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Helenowskiej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(na odcinku od Słowiczej do Brwinowskiej), - Modrzewiowej, - Zachodniej, - Wrzosowej, - Warszawskiej - Parkowej, - Reymonta, - Kwiatowej, - Iwaszkiewicza, - Orla, - Sokola, - Cicha, - Storczyków, - Szpaków. b) pielęgnacja ciągów będzie polegała na: systematycznym usuwaniu chwastów, czyszczeniu kamyków wzdłuż ulic, formowaniu roślin zgodnie z zaleceniami podanymi przez przedstawiciela Zamawiającego w okresie od dnia 01.04.2018r. – do dnia 31.10.2018 r., 2 razy w miesiącu, w terminach do 15 i 30 dnia każdego miesiąca, dotyczy: - Jana Pawła II, - Lotnicza, - Warszawska (ul. Brwinowska do ul. Głównej) - Iwaszkiewicza c) strzyżeniu żywopłotów wzdłuż ulic: Brwinowskiej, Lipowej, Jana Pawła II raz w miesiącu, w okresie 01.04.2018 r. - 31.10.2018 r.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90000000-7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AF14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</w:t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pkt 6 i 7 lub w art. 134 ust. 6 pkt 3 ustawy </w:t>
      </w:r>
      <w:proofErr w:type="spellStart"/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AF14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2018-12-31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F14FA" w:rsidRPr="00AF14FA" w:rsidTr="00AF1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F14FA" w:rsidRPr="00AF14FA" w:rsidTr="00AF1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Określenie warunków: Wykonawca spełni warunek, jeżeli wykaże, że posiada uprawnienia do prowadzenia działalności gospodarczej w zakresie objętym przedmiotem zamówienia, a wymaganej przepisami ustawy z dnia 2 lipca 2004r. o swobodzie działalności gospodarczej (Dz.U. z 2015r. poz.584 z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zm. Zamawiający nie stawia dodatkowych warunków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Wykonawca spełni warunek jeżeli wykaże, że - posiada ubezpieczenie od odpowiedzialności cywilnej w zakresie prowadzonej działalności gospodarczej związanej z przedmiotem zamówienia w wysokości, co najmniej 300 000,00 zł. Ocena spełniania tego warunku zostanie dokonana na podstawie 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złożonych dokumentów. Dokument potwierdzający spełnianie tego warunku udziału w postępowaniu: Opłacona polisa, a w przypadku jej braku inny dokument potwierdzający, że Wykonawca jest ubezpieczony od odpowiedzialności cywilnej w zakresie prowadzonej działalności gospodarczej związanej z przedmiotem zamówienia w wysokości, co najmniej 300 000,00 zł wraz z dowodem opłacenia składki wynikającej z polisy.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Zad.I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– 200 000,00 zł. Zad. II – 100 000,00 zł.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Informacje dodatkowe Wartości podane w walucie innej niż PLN w dokumencie potwierdzającym spełnienie warunku będą przeliczane na PLN według średniego kursu Narodowego Banku Polskiego ogłoszonego w dniu opublikowania ogłoszenia o zamówieniu w Dzienniku Urzędowym Unii Europejskiej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- wykaże, że w okresie ostatnich trzech lat przed upływem terminu składania ofert, a jeżeli okres prowadzenia działalności jest krótszy – w tym okresie, wykonał należycie (a w przypadku świadczeń ciągłych lub okresowych także wykonuje) co najmniej 2 usługi sprzątania miasta i/lub pielęgnacji zielenie na kwotę brutto (300.000,00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zl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.) – załącznik nr 6 do oferty; Zad. I – 200 000,00 zł. Zad. II – 100 000,00 zł. - wykaże, że w okresie realizacji zamówienia będzie dysponował sprzętem wraz z informacją o podstawie do dysponowania tym sprzętem - – zał. nr 5 do oferty, - wykaże, że w okresie realizacji zamówienia będzie dysponował min. 9 pracownikami do realizacji umowy (zad. I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zad.II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Zad. I – min. 5 pracowników Zad. II – min. 4 pracowników wraz z informacją o podstawie do dysponowania tymi pracownikami – zał. nr 7 SIWZ. Zad. I - zamiatarka 1 szt. - dmuchawa – 1 szt. Zad. II - ciągnik z osprzętem ogrodniczym (kosiarka rotacyjna itp.) - 1 szt.; -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wykaszarka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– 1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szt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kosiarki mechaniczne (w tym 1 z koszem) – 1szt - opryskiwacz ręczny i mechaniczny – 1szt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zawodowych lub doświadczeniu tych osób: Tak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6 ustawy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1.1. aktualne na dzień składania ofert oświadczenie w zakresie wskazanym w załączniku nr 3 do SIWZ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1.2. potwierdzenie posiadania uprawnień do wykonywania określonej działalności lub czynności, jeżeli przepisy nakładają obowiązek ich posiadania, w szczególności koncesje, zezwolenia lub licencje 1.3. dokument potwierdzający ubezpieczanie od odpowiedzialności cywilnej w zakresie prowadzonej działalności związanej z przedmiotem zamówienia (300.000,00 zł. brutto) 1.4. wykaz narzędzi, wyposażenia zakładu lub urządzeń technicznych dostępnych wykonawcy w celu wykonania zamówienia publicznego wraz z informacją o podstawie do dysponowania tymi zasobami załącznik nr załączniku nr 5 do SIWZ. 1.5. wykaz wykonanych, a w przypadku świadczeń okresowych lub ciągłych również wykonywanych, głównych usług, w okresie ostatnich trzech lat przed upływem terminu składania ofert, a jeżeli okres prowadzenia działalności jest krótszy – w trym okresie, wraz z podaniem ich wartości, przedmiotu, dat wykonania i podmiotów na rzecz których usługi zostały wykonane, oraz załączeniem dowodów, czy zostały wykonane lub są wykonywane należycie, zgodny z wzorem stanowiącym załącznik nr 6 do SIWZ, 1.6. . aktualny odpis z właściwego rejestru lub z centralnej ewidencji i informacji o działalności gospodarczej, jeżeli odrębne przepisy wymagają wpisu do rejestru lub ewidencji, w celu wykazania braku podstaw do wykluczenia w oparciu o art. 24 ust. 5 pkt 2 ustawy, 11 wystawiony nie wcześniej niż 6 miesięcy przed upływem terminu składania wniosków o dopuszczenie do udziału w postępowaniu o udzielenie zamówienia albo składania ofert, 1.7. Wykaz osób przewidzianych do realizacji zamówienia wraz ze wskazaniem imion i nazwisk (oświadczenia osób dane osobowe) zgodny z wzorem stanowiącym załącznik nr 7, do SIWZ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III.6) WYKAZ OŚWIADCZEŃ LUB DOKUMENTÓW SKŁADANYCH PRZEZ WYKONAWCĘ W POSTĘPOWANIU NA WEZWANIE ZAMAWIAJACEGO W CELU POTWIERDZENIA OKOLICZNOŚCI, O KTÓRYCH MOWA W ART. 25 UST. 1 PKT 2 USTAWY PZP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Zad. I - 3 000,00 zł. Zad. II – 2 000,00 zł.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oferty wariantowej dopuszcza się tylko z jednoczesnym złożeniem oferty zasadniczej: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ramach umowy ramowej/dynamicznego systemu zakupów dopuszcza się złożenie ofert w formie katalogów elektronicznych: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AF14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Czy wykonawcy, którzy nie złożyli nowych postąpień, zostaną zakwalifikowani do następnego etapu: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AF14FA" w:rsidRPr="00AF14FA" w:rsidTr="00AF1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F14FA" w:rsidRPr="00AF14FA" w:rsidTr="00AF1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F14FA" w:rsidRPr="00AF14FA" w:rsidTr="00AF1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osób zatrudniona w oparciu o umowę o pracę w pełnym wymiarze godzin uczestnicząca w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Opis potrzeb i wymagań zamawiającego lub informacja o sposobie uzyskania tego 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opisu: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Sposób postępowania w toku licytacji elektronicznej, w tym określenie minimalnych wysokości postąpień: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wskazać zakres, charakter zmian oraz warunki wprowadzenia zmian: 1. Zgodnie z art.144 ustawy Prawo zamówień publicznych Zamawiający przewiduje możliwość zmiany Umowy w stosunku do treści oferty, na podstawie której dokonano wyboru Wykonawcy. 2. Zamawiający przewiduje zmiany postanowień zawartej Umowy w stosunku do treści oferty na podstawie której dokonano wyboru Wykonawcy dotyczące odpowiednio zmiany sposobu rozliczeń, zmiany terminu rozliczeń, wartości Umowy, zmiany zakresu Przedmiotu Umowy lub zmiany terminu realizacji Przedmiotu Umowy w przypadku zaistnienia następujących 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okoliczności: 1) w razie konieczności podjęcia działań zmierzających do ograniczenia skutków zdarzenia losowego wywołanego przez czynniki zewnętrzne, którego nie można było przewidzieć; 2) ograniczenia środków budżetowych przeznaczonych na realizację Przedmiotu Umowy; 3) zaistnienia nieprzewidzianych sytuacji powodujące zniszczenia, uszkodzenia wymagające naprawy lub wstrzymanie prac, odpowiednio do tego jaki wpływ na te zmiany będą miały ww. przypadki. 3. Zmiany Umowy mogą być dokonane również w przypadku zaistnienia okoliczności wskazanych w art. 144 ust. 1 pkt 2-6 ustawy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AF14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2017-09-20, godzina: 14:00,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 dni (od ostatecznego terminu składania ofert)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zamówienia, w </w:t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F14FA" w:rsidRPr="00AF14FA" w:rsidRDefault="00AF14FA" w:rsidP="00AF14FA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162"/>
      </w:tblGrid>
      <w:tr w:rsidR="00AF14FA" w:rsidRPr="00AF14FA" w:rsidTr="00AF1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SPRZĄTANIE ULIC</w:t>
            </w:r>
          </w:p>
        </w:tc>
      </w:tr>
    </w:tbl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AF14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zad.1 a) opróżnianie koszy ulicznych (ok. 125 koszy na terenie całego Miasta Podkowa Leśna) i sprzątanie (zamiatanie i grabienie) terenu wokół tych koszy wraz z utylizacją tych odpadów zgodnie z obowiązującymi przepisami prawa - w dniach od poniedziałku do piątku do godz. 7.30 a w soboty do godz. 12.00, b) sprzątanie pasa drogowego ulic: Brwinowskiej i Jana Pawła II – 3 razy w tygodniu (poniedziałek, środa, piątek) rano do godziny 8.00 a w sytuacji gdy warunki atmosferyczne na to nie pozwalają, praca ta powinna być wykonana tego samego dnia w późniejszych godzinach lub następnego dnia też do godz. 8.00. c) sprzątanie pasa drogowego ulic: - Jeleniej, - Lipowej, - Lilpopa, - Parkowej, - Wschodniej, - Króliczej, - Kościelnej, - Kwiatowej (bez nieutwardzonego odcinka od Parkowej do Paproci), - Paproci (odc. asfaltowy), - Bukowej, - Akacjowej (od odcinku od Świerkowej do Sosnowej ), - Modrzewiowej, - Słowiczej, - Sienkiewicza, - Zachodniej, - Gołębiej, - Głównej, - 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Myśliwskiej, - Lotniczej, - Błońskiej (na odcinku od Słowiczej do Brwinowskiej), - Wrzosowej, - Bluszczowej, -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Helenowskiej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(Słowiczej do Brwinowskiej), - Miejskiej (przy poczcie), - Świerkowej, - Orzechowej, - Wiewiórek (na odcinku od Jeleniej do Jeża), - Warszawska (na odcinku od Brwinowskiej do Głównej), - Iwaszkiewicza, - Reymonta, - Cicha (od 01.02.2018r.), - Storczyków (od 01.02.2018r.), (ulice zaznaczone na załączonej mapie - zał. nr 1). – wszystkie wskazane pasy drogowe ulic należy sprzątać dwa razy w miesiącu: pierwszy raz do 15 i drugi raz do 30 dnia każdego miesiąca. Możliwość wskazaniu terminu i kolejności sprzątania ulic przez przedstawiciela Zamawiającego. Sprzątanie pasa drogowego będzie polegało na zbieraniu śmieci, liści, czyszczeniu jezdni i zatok postojowych oraz zamiataniu chodników, oczyszczaniu krawężników z ziemi i wrastającej darni, czyszczeniu kamieni z pobocza, kamiennego drenażu. Zgrabione liście i śmieci należy natychmiast tego samego dnia wywieźć i zutylizować zgodnie z wymogami prawa, na koszt Wykonawcy. Wywóz liści, darni i innych zebranych odpadów oraz ich utylizację należy ująć w koszcie wykonania ww. usługi. d) wywóz śmieci z cmentarza komunalnego dwa razy w tygodniu we wtorek i w piątek do godz. 1200 wraz ze sprzątaniem terenu wokół śmietników. Wykonawca zapewni na stałe jeden estetyczny kontener o pojemności 7 m³ . Przed świętami (3 dni przed) i w okresie świątecznym (do 3 dni po) Wykonawca zapewni podstawienie dodatkowych dwóch dużych kontenerów i zobowiązuje się do ich opróżniania, w miarę potrzeb, bez konieczności zgłaszania takiej potrzeby, przez pracownika Zamawiającego - usytuowanie należy uzgodnić z pracownikiem Zamawiającego. Na kontenerze należy umieścić telefon do firmy odbierającej kontener. Przez cały okres trwania Umowy: a) Interwencyjny wywóz nieczystości stałych (dotyczy wywozu nieczystości z terenu działek miejskich niezabudowanych zgromadzonych w workach) do 180 m3, b) Interwencyjny wywóz bioodpadów (liści, gałęzi itp.) z terenu Miasta Podkowa Leśna - w ilości do 700 m3.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90000000-7,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2018-12-31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AF14FA" w:rsidRPr="00AF14FA" w:rsidTr="00AF1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F14FA" w:rsidRPr="00AF14FA" w:rsidTr="00AF1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F14FA" w:rsidRPr="00AF14FA" w:rsidTr="00AF1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osób zatrudniona w oparciu o umowę o pracę w pełnym wymiarze godzin uczestnicząca w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F14FA" w:rsidRPr="00AF14FA" w:rsidRDefault="00AF14FA" w:rsidP="00AF14FA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541"/>
      </w:tblGrid>
      <w:tr w:rsidR="00AF14FA" w:rsidRPr="00AF14FA" w:rsidTr="00AF14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PIELĘGNACJA ZIELENI W CIĄGACH ULICZNYCH</w:t>
            </w:r>
          </w:p>
        </w:tc>
      </w:tr>
    </w:tbl>
    <w:p w:rsidR="00AF14FA" w:rsidRPr="00AF14FA" w:rsidRDefault="00AF14FA" w:rsidP="00AF14FA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AF14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Zadanie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 1.3. Utrzymanie ciągów zieleni miejskiej w okresie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wiosenno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letnim od dnia 01.04.2018 r. do dnia 31.10.2018 r. Utrzymanie ciągów zieleni miejskiej w okresie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wiosenno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letnim, będzie polegało na wykonywaniu następujących prac: a) koszenie trawy i chwastów – w okresie od dnia 01.04.2018 r. – do dnia 31.10.2018 r., w terminach: do 15 i do 30 dnia miesiąca w miesiącu - kwiecień, wrzesień i październik (tj. 2 razy w miesiącu) do 7,14,21,28 dnia miesiąca– maj, czerwiec, lipiec, sierpień (tj. 4 razy w miesiącu) 22 razy – łącznie w trakcie obowiązywania Umowy: - dotyczy obszaru trzech parków: P1 (Ogród Matki i Dziecka), P2 (Leśny Park Miejski), P3 (Park Przyjaźni Polsko- Węgierskiej) - ciągów zieleni wzdłuż ulic: - Brwinowskiej, - Jana Pawła II, - Lipowej, - Głównej, - Myśliwskiej, - Sienkiewicza, - Jeleniej, - 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Gołębiej, - Słowiczej, - Lilpopa, - Kościelnej, - Lotniczej, - Błońskiej na odcinku Słowiczej - Brwinowskiej, - Bukowej (na docinku od Granicznej do Lipowej), - </w:t>
      </w:r>
      <w:proofErr w:type="spellStart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Helenowskiej</w:t>
      </w:r>
      <w:proofErr w:type="spellEnd"/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(na odcinku od Słowiczej do Brwinowskiej), - Modrzewiowej, - Zachodniej, - Wrzosowej, - Warszawskiej - Parkowej, - Reymonta, - Kwiatowej, - Iwaszkiewicza, - Orla, - Sokola, - Cicha, - Storczyków, - Szpaków. b) pielęgnacja ciągów będzie polegała na: systematycznym usuwaniu chwastów, czyszczeniu kamyków wzdłuż ulic, formowaniu roślin zgodnie z zaleceniami podanymi przez przedstawiciela Zamawiającego w okresie od dnia 01.04.2018r. – do dnia 31.10.2018 r., 2 razy w miesiącu, w terminach do 15 i 30 dnia każdego miesiąca, dotyczy: - Jana Pawła II, - Lotnicza, - Warszawska (ul. Brwinowska do ul. Głównej) - Iwaszkiewicza c) strzyżeniu żywopłotów wzdłuż ulic: Brwinowskiej, Lipowej, Jana Pawła II raz w miesiącu, w okresie 01.04.2018 r. - 31.10.2018 r.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77300000-3,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2018-12-31</w:t>
      </w:r>
      <w:r w:rsidRPr="00AF14F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F14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8"/>
        <w:gridCol w:w="1016"/>
      </w:tblGrid>
      <w:tr w:rsidR="00AF14FA" w:rsidRPr="00AF14FA" w:rsidTr="00AF1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F14FA" w:rsidRPr="00AF14FA" w:rsidTr="00AF1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F14FA" w:rsidRPr="00AF14FA" w:rsidTr="00AF14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osób zatrudniona w oparciu o umowę o pracę w pełnym wymiarze godzin uczestnicząca w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AF14FA" w:rsidRPr="00AF14FA" w:rsidTr="00AF14F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F14FA" w:rsidRPr="00AF14FA" w:rsidRDefault="00AF14FA" w:rsidP="00AF1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AF14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br/>
            </w:r>
            <w:r w:rsidRPr="00AF1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l-PL"/>
              </w:rPr>
              <w:t>6) INFORMACJE DODATKOWE:</w:t>
            </w:r>
            <w:r w:rsidRPr="00AF14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br/>
            </w:r>
            <w:r w:rsidRPr="00AF14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C35F75" w:rsidRDefault="00C35F75" w:rsidP="00AF14FA"/>
    <w:sectPr w:rsidR="00C3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FA"/>
    <w:rsid w:val="00AF14FA"/>
    <w:rsid w:val="00C35F75"/>
    <w:rsid w:val="00D4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7D8B"/>
  <w15:chartTrackingRefBased/>
  <w15:docId w15:val="{A68640DA-B063-4FA2-A1B0-BD925D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4711</Words>
  <Characters>28269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Kacprowicz</dc:creator>
  <cp:keywords/>
  <dc:description/>
  <cp:lastModifiedBy>Joanna Kacprowicz</cp:lastModifiedBy>
  <cp:revision>1</cp:revision>
  <dcterms:created xsi:type="dcterms:W3CDTF">2017-09-11T14:47:00Z</dcterms:created>
  <dcterms:modified xsi:type="dcterms:W3CDTF">2017-09-11T14:48:00Z</dcterms:modified>
</cp:coreProperties>
</file>